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17" w:rsidRPr="0083490D" w:rsidRDefault="00E557CD" w:rsidP="00E55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90D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</w:t>
      </w:r>
    </w:p>
    <w:p w:rsidR="00E557CD" w:rsidRPr="0083490D" w:rsidRDefault="00E557CD" w:rsidP="00E55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90D">
        <w:rPr>
          <w:rFonts w:ascii="Times New Roman" w:hAnsi="Times New Roman" w:cs="Times New Roman"/>
          <w:sz w:val="28"/>
          <w:szCs w:val="28"/>
        </w:rPr>
        <w:t xml:space="preserve">«О назначении общественных обсуждений по утверждению схем </w:t>
      </w:r>
    </w:p>
    <w:p w:rsidR="00E557CD" w:rsidRPr="0083490D" w:rsidRDefault="00E557CD" w:rsidP="00E55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90D">
        <w:rPr>
          <w:rFonts w:ascii="Times New Roman" w:hAnsi="Times New Roman" w:cs="Times New Roman"/>
          <w:sz w:val="28"/>
          <w:szCs w:val="28"/>
        </w:rPr>
        <w:t xml:space="preserve">расположения земельных участков на кадастровом плане территории, </w:t>
      </w:r>
    </w:p>
    <w:p w:rsidR="0083490D" w:rsidRPr="0083490D" w:rsidRDefault="00E557CD" w:rsidP="00E55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90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83490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83490D">
        <w:rPr>
          <w:rFonts w:ascii="Times New Roman" w:hAnsi="Times New Roman" w:cs="Times New Roman"/>
          <w:sz w:val="28"/>
          <w:szCs w:val="28"/>
        </w:rPr>
        <w:t xml:space="preserve"> расположены многоквартирные дома, </w:t>
      </w:r>
    </w:p>
    <w:p w:rsidR="0083490D" w:rsidRPr="0083490D" w:rsidRDefault="00E557CD" w:rsidP="00E55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90D">
        <w:rPr>
          <w:rFonts w:ascii="Times New Roman" w:hAnsi="Times New Roman" w:cs="Times New Roman"/>
          <w:sz w:val="28"/>
          <w:szCs w:val="28"/>
        </w:rPr>
        <w:t xml:space="preserve">на территории Путиловского сельского поселения </w:t>
      </w:r>
    </w:p>
    <w:p w:rsidR="00E557CD" w:rsidRPr="0083490D" w:rsidRDefault="00E557CD" w:rsidP="00E55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90D">
        <w:rPr>
          <w:rFonts w:ascii="Times New Roman" w:hAnsi="Times New Roman" w:cs="Times New Roman"/>
          <w:sz w:val="28"/>
          <w:szCs w:val="28"/>
        </w:rPr>
        <w:t>Кировского муниципального района Ленинградской области</w:t>
      </w:r>
      <w:r w:rsidR="0083490D" w:rsidRPr="0083490D">
        <w:rPr>
          <w:rFonts w:ascii="Times New Roman" w:hAnsi="Times New Roman" w:cs="Times New Roman"/>
          <w:sz w:val="28"/>
          <w:szCs w:val="28"/>
        </w:rPr>
        <w:t>»</w:t>
      </w:r>
    </w:p>
    <w:p w:rsidR="0083490D" w:rsidRPr="0083490D" w:rsidRDefault="0083490D" w:rsidP="00E55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786" w:rsidRDefault="004D3786" w:rsidP="008349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786">
        <w:rPr>
          <w:rFonts w:ascii="Times New Roman" w:eastAsia="Calibri" w:hAnsi="Times New Roman" w:cs="Times New Roman"/>
          <w:sz w:val="28"/>
          <w:szCs w:val="28"/>
        </w:rPr>
        <w:t>Основание для разработки проекта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4D3786" w:rsidRDefault="004D3786" w:rsidP="00834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3490D" w:rsidRPr="004D3786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83490D" w:rsidRPr="004D3786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786" w:rsidRDefault="004D3786" w:rsidP="00834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490D" w:rsidRPr="004D3786">
        <w:rPr>
          <w:rFonts w:ascii="Times New Roman" w:hAnsi="Times New Roman" w:cs="Times New Roman"/>
          <w:sz w:val="28"/>
          <w:szCs w:val="28"/>
        </w:rPr>
        <w:t xml:space="preserve"> </w:t>
      </w:r>
      <w:r w:rsidRPr="004D3786">
        <w:rPr>
          <w:rFonts w:ascii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D3786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78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786" w:rsidRDefault="004D3786" w:rsidP="00834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490D" w:rsidRPr="004D3786">
        <w:rPr>
          <w:rFonts w:ascii="Times New Roman" w:hAnsi="Times New Roman" w:cs="Times New Roman"/>
          <w:sz w:val="28"/>
          <w:szCs w:val="28"/>
        </w:rPr>
        <w:t xml:space="preserve"> 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3490D" w:rsidRPr="004D3786">
        <w:rPr>
          <w:rFonts w:ascii="Times New Roman" w:hAnsi="Times New Roman" w:cs="Times New Roman"/>
          <w:sz w:val="28"/>
          <w:szCs w:val="28"/>
        </w:rPr>
        <w:t xml:space="preserve"> закон от </w:t>
      </w:r>
      <w:r>
        <w:rPr>
          <w:rFonts w:ascii="Times New Roman" w:hAnsi="Times New Roman" w:cs="Times New Roman"/>
          <w:sz w:val="28"/>
          <w:szCs w:val="28"/>
        </w:rPr>
        <w:t>06.10.2003</w:t>
      </w:r>
      <w:r w:rsidR="0083490D" w:rsidRPr="0083490D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3786" w:rsidRDefault="004D3786" w:rsidP="00834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490D" w:rsidRPr="0083490D">
        <w:rPr>
          <w:rFonts w:ascii="Times New Roman" w:hAnsi="Times New Roman" w:cs="Times New Roman"/>
          <w:sz w:val="28"/>
          <w:szCs w:val="28"/>
        </w:rPr>
        <w:t xml:space="preserve"> Устав Кировского муниципального района Ленинградской области, утвержденн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83490D" w:rsidRPr="0083490D">
        <w:rPr>
          <w:rFonts w:ascii="Times New Roman" w:hAnsi="Times New Roman" w:cs="Times New Roman"/>
          <w:sz w:val="28"/>
          <w:szCs w:val="28"/>
        </w:rPr>
        <w:t xml:space="preserve"> решением совета депутатов Кировского муниципального района Ленинградской области от 04.04.2018 № 25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490D" w:rsidRPr="0083490D" w:rsidRDefault="004D3786" w:rsidP="00834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490D" w:rsidRPr="0083490D">
        <w:rPr>
          <w:rFonts w:ascii="Times New Roman" w:hAnsi="Times New Roman" w:cs="Times New Roman"/>
          <w:sz w:val="28"/>
          <w:szCs w:val="28"/>
        </w:rPr>
        <w:t>Порядком организации и проведения публичных слушаний или общественных обсуждений по вопросам градостроительной деятельности на территории Кировского муниципального района Ленинградской области, утвержденным решением совета депутатов Кировского муниципального района Ленинградской области от 16.10.2023 № 83.</w:t>
      </w:r>
    </w:p>
    <w:p w:rsidR="0083490D" w:rsidRDefault="004D3786" w:rsidP="00101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490D" w:rsidRPr="0083490D">
        <w:rPr>
          <w:rFonts w:ascii="Times New Roman" w:hAnsi="Times New Roman" w:cs="Times New Roman"/>
          <w:sz w:val="28"/>
          <w:szCs w:val="28"/>
        </w:rPr>
        <w:t xml:space="preserve">бразование земельного участка, на котором расположен многоквартирный дом и иные входящие в состав такого дома объекты недвижимого имущества, является обязанностью органов государственной власти или органов местного самоуправления. </w:t>
      </w:r>
      <w:r w:rsidR="001018D0">
        <w:rPr>
          <w:rFonts w:ascii="Times New Roman" w:hAnsi="Times New Roman" w:cs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</w:t>
      </w:r>
      <w:r w:rsidR="0083490D" w:rsidRPr="0083490D">
        <w:rPr>
          <w:rFonts w:ascii="Times New Roman" w:hAnsi="Times New Roman" w:cs="Times New Roman"/>
          <w:sz w:val="28"/>
          <w:szCs w:val="28"/>
        </w:rPr>
        <w:t>необходимо утвердить схемы расположения земельных участков на кадастровом плане территории под многоквартирными жилыми домами.</w:t>
      </w:r>
    </w:p>
    <w:p w:rsidR="004D3786" w:rsidRDefault="004D3786" w:rsidP="004D3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до ее утверждения подлежит рассмотрению на общественных обсуждениях или публичных слушаниях в </w:t>
      </w:r>
      <w:hyperlink r:id="rId4" w:history="1">
        <w:r w:rsidRPr="004D3786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>, предусмотренном законодательством о градостроительной деятельности для утверждения проекта межевания территории.</w:t>
      </w:r>
    </w:p>
    <w:p w:rsidR="0083490D" w:rsidRPr="0083490D" w:rsidRDefault="0083490D" w:rsidP="00834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7CD" w:rsidRPr="0083490D" w:rsidRDefault="00E557CD" w:rsidP="0083490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57CD" w:rsidRPr="00E557CD" w:rsidRDefault="00E557CD" w:rsidP="0083490D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sectPr w:rsidR="00E557CD" w:rsidRPr="00E557CD" w:rsidSect="00E557CD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57CD"/>
    <w:rsid w:val="001018D0"/>
    <w:rsid w:val="004D3786"/>
    <w:rsid w:val="0083490D"/>
    <w:rsid w:val="00AA2817"/>
    <w:rsid w:val="00E55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61102&amp;dst=2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chesnokova_av</dc:creator>
  <cp:lastModifiedBy>chesnokova_av</cp:lastModifiedBy>
  <cp:revision>1</cp:revision>
  <dcterms:created xsi:type="dcterms:W3CDTF">2024-07-04T11:22:00Z</dcterms:created>
  <dcterms:modified xsi:type="dcterms:W3CDTF">2024-07-04T12:00:00Z</dcterms:modified>
</cp:coreProperties>
</file>